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8"/>
        <w:gridCol w:w="1383"/>
        <w:gridCol w:w="903"/>
        <w:gridCol w:w="1640"/>
        <w:gridCol w:w="1914"/>
        <w:gridCol w:w="1691"/>
      </w:tblGrid>
      <w:tr w:rsidR="004B048A" w:rsidRPr="002A565A" w:rsidTr="003F2348">
        <w:trPr>
          <w:trHeight w:val="1099"/>
        </w:trPr>
        <w:tc>
          <w:tcPr>
            <w:tcW w:w="255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0854AF" w:rsidRPr="002A565A" w:rsidRDefault="000854AF" w:rsidP="000854A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0854AF" w:rsidRPr="002A565A" w:rsidRDefault="000854AF" w:rsidP="000854AF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6113AA" w:rsidRPr="002A565A" w:rsidRDefault="000854AF" w:rsidP="000854A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840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E0D37" w:rsidRDefault="009E0D37" w:rsidP="009E0D3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31D3" w:rsidRPr="002A565A" w:rsidRDefault="004731D3" w:rsidP="004731D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6113AA" w:rsidRPr="002A565A" w:rsidRDefault="009E0D37" w:rsidP="00177A20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آنالیز</w:t>
            </w:r>
            <w:r w:rsidR="003E6B9A" w:rsidRPr="002A565A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 </w:t>
            </w:r>
            <w:r w:rsidR="00F87CE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FT-IR</w:t>
            </w:r>
            <w:r w:rsidR="00A012F2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(</w:t>
            </w:r>
            <w:r w:rsidRPr="00A012F2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PerkinElmer </w:t>
            </w:r>
            <w:r w:rsidR="00A012F2" w:rsidRPr="00A012F2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Spectrum Two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, USA</w:t>
            </w:r>
            <w:r w:rsidR="00A012F2" w:rsidRPr="002A565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691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:rsidR="004B048A" w:rsidRPr="002A565A" w:rsidRDefault="00D31A6A" w:rsidP="0004491E">
            <w:pPr>
              <w:bidi/>
              <w:jc w:val="center"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4C61DE72" wp14:editId="619F8E48">
                  <wp:extent cx="579948" cy="682625"/>
                  <wp:effectExtent l="0" t="0" r="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66" cy="71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F85" w:rsidRPr="002A565A" w:rsidTr="003F2348">
        <w:trPr>
          <w:trHeight w:val="325"/>
        </w:trPr>
        <w:tc>
          <w:tcPr>
            <w:tcW w:w="10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7F85" w:rsidRPr="002A565A" w:rsidRDefault="00307F85" w:rsidP="000D7E28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</w:t>
            </w:r>
            <w:r w:rsidR="000D7E28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</w:t>
            </w:r>
            <w:r w:rsidR="00CB2632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تقاضی</w:t>
            </w:r>
          </w:p>
        </w:tc>
      </w:tr>
      <w:tr w:rsidR="00DF271C" w:rsidRPr="002A565A" w:rsidTr="003F2348">
        <w:trPr>
          <w:trHeight w:val="2005"/>
        </w:trPr>
        <w:tc>
          <w:tcPr>
            <w:tcW w:w="10089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C62557" w:rsidRPr="00184E17" w:rsidRDefault="00FE6C13" w:rsidP="0004491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="006841C8" w:rsidRPr="00184E17">
              <w:rPr>
                <w:rFonts w:asciiTheme="majorBidi" w:hAnsiTheme="majorBidi" w:cs="B Nazanin" w:hint="cs"/>
                <w:rtl/>
              </w:rPr>
              <w:t>خانوادگی:</w:t>
            </w:r>
            <w:r w:rsidR="00C62557" w:rsidRPr="00184E17">
              <w:rPr>
                <w:rFonts w:asciiTheme="majorBidi" w:hAnsiTheme="majorBidi" w:cs="B Nazanin"/>
              </w:rPr>
              <w:t xml:space="preserve">                                                                             </w:t>
            </w:r>
            <w:r w:rsidR="00C62557" w:rsidRPr="00184E17">
              <w:rPr>
                <w:rFonts w:asciiTheme="majorBidi" w:hAnsiTheme="majorBidi" w:cs="B Nazanin" w:hint="cs"/>
                <w:rtl/>
              </w:rPr>
              <w:t>نام شرکت/سازمان/دانشگاه:</w:t>
            </w:r>
          </w:p>
          <w:p w:rsidR="00B27472" w:rsidRPr="002A565A" w:rsidRDefault="00FE6C13" w:rsidP="00D20A4A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="006841C8" w:rsidRPr="002A565A">
              <w:rPr>
                <w:rFonts w:asciiTheme="majorBidi" w:hAnsiTheme="majorBidi" w:cs="B Nazanin" w:hint="cs"/>
                <w:rtl/>
              </w:rPr>
              <w:t>کننده:</w:t>
            </w:r>
            <w:r w:rsidR="00B27472" w:rsidRPr="002A565A">
              <w:rPr>
                <w:rFonts w:asciiTheme="majorBidi" w:hAnsiTheme="majorBidi" w:cs="B Nazanin" w:hint="cs"/>
                <w:rtl/>
              </w:rPr>
              <w:t xml:space="preserve">  </w:t>
            </w:r>
            <w:r w:rsidR="006841C8" w:rsidRPr="002A565A">
              <w:rPr>
                <w:rFonts w:asciiTheme="majorBidi" w:hAnsiTheme="majorBidi" w:cs="B Nazanin" w:hint="cs"/>
                <w:rtl/>
              </w:rPr>
              <w:t xml:space="preserve"> </w:t>
            </w:r>
            <w:r w:rsidR="00B27472"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27472" w:rsidRPr="002A565A">
              <w:rPr>
                <w:rFonts w:asciiTheme="majorBidi" w:hAnsiTheme="majorBidi" w:cs="B Nazanin" w:hint="cs"/>
                <w:rtl/>
              </w:rPr>
              <w:t xml:space="preserve">              درون دانشگاهی</w:t>
            </w:r>
            <w:r w:rsidR="00630C1C"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C1C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D20A4A">
              <w:rPr>
                <w:rFonts w:asciiTheme="majorBidi" w:hAnsiTheme="majorBidi" w:cs="B Nazanin" w:hint="cs"/>
                <w:rtl/>
              </w:rPr>
              <w:t xml:space="preserve"> </w:t>
            </w:r>
            <w:r w:rsidR="00B27472"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  <w:p w:rsidR="00D20A4A" w:rsidRPr="002A565A" w:rsidRDefault="00D20A4A" w:rsidP="00D20A4A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کد ملی:   </w:t>
            </w:r>
            <w:r w:rsidR="003638B9"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                   </w:t>
            </w:r>
            <w:r w:rsidRPr="002A565A">
              <w:rPr>
                <w:rFonts w:asciiTheme="majorBidi" w:hAnsiTheme="majorBidi" w:cs="B Nazanin"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>شماره تلفن:</w:t>
            </w:r>
            <w:r w:rsidRPr="002A565A">
              <w:rPr>
                <w:rFonts w:asciiTheme="majorBidi" w:hAnsiTheme="majorBidi" w:cs="B Nazanin"/>
              </w:rPr>
              <w:t xml:space="preserve">                           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شماره همراه:   </w:t>
            </w:r>
            <w:r w:rsidRPr="002A565A">
              <w:rPr>
                <w:rFonts w:asciiTheme="majorBidi" w:hAnsiTheme="majorBidi" w:cs="B Nazanin"/>
              </w:rPr>
              <w:t xml:space="preserve"> 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   </w:t>
            </w:r>
            <w:r w:rsidRPr="002A565A">
              <w:rPr>
                <w:rFonts w:asciiTheme="majorBidi" w:hAnsiTheme="majorBidi" w:cs="B Nazanin"/>
              </w:rPr>
              <w:t xml:space="preserve">                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rtl/>
              </w:rPr>
              <w:t>ایمیل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:                                                                               </w:t>
            </w:r>
          </w:p>
          <w:p w:rsidR="00D20A4A" w:rsidRDefault="00D20A4A" w:rsidP="00D20A4A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پستی:</w:t>
            </w:r>
          </w:p>
          <w:p w:rsidR="00D20A4A" w:rsidRDefault="00D20A4A" w:rsidP="00D20A4A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</w:t>
            </w:r>
            <w:r w:rsidR="002E102C">
              <w:rPr>
                <w:rFonts w:asciiTheme="majorBidi" w:hAnsiTheme="majorBidi" w:cs="B Nazanin" w:hint="cs"/>
                <w:rtl/>
              </w:rPr>
              <w:t>د راهنمای متقاضی (مخصوص درخواست</w:t>
            </w:r>
            <w:r w:rsidR="002E102C"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  <w:p w:rsidR="006841C8" w:rsidRPr="002A565A" w:rsidRDefault="00D20A4A" w:rsidP="00666652">
            <w:pPr>
              <w:bidi/>
              <w:jc w:val="both"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مربوطه:                                                  ایمیل و شماره تماس استاد:</w:t>
            </w:r>
          </w:p>
        </w:tc>
      </w:tr>
      <w:tr w:rsidR="00DE1336" w:rsidRPr="002A565A" w:rsidTr="003F2348">
        <w:trPr>
          <w:trHeight w:val="316"/>
        </w:trPr>
        <w:tc>
          <w:tcPr>
            <w:tcW w:w="10089" w:type="dxa"/>
            <w:gridSpan w:val="6"/>
            <w:shd w:val="clear" w:color="auto" w:fill="auto"/>
          </w:tcPr>
          <w:p w:rsidR="00DE1336" w:rsidRPr="002A565A" w:rsidRDefault="00DE1336" w:rsidP="00992B4D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نمونه  </w:t>
            </w:r>
            <w:r w:rsidR="00307F85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 </w:t>
            </w: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                </w:t>
            </w:r>
            <w:r w:rsidRPr="002A565A">
              <w:rPr>
                <w:rFonts w:asciiTheme="majorBidi" w:hAnsiTheme="majorBidi" w:cs="B Nazanin"/>
                <w:b/>
                <w:bCs/>
              </w:rPr>
              <w:t xml:space="preserve"> </w:t>
            </w:r>
          </w:p>
        </w:tc>
      </w:tr>
      <w:tr w:rsidR="00A012F2" w:rsidRPr="002A565A" w:rsidTr="003F2348">
        <w:trPr>
          <w:trHeight w:val="331"/>
        </w:trPr>
        <w:tc>
          <w:tcPr>
            <w:tcW w:w="3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12F2" w:rsidRPr="002A565A" w:rsidRDefault="00A012F2" w:rsidP="00A012F2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فرمول شیمیایی: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12F2" w:rsidRPr="002A565A" w:rsidRDefault="00A012F2" w:rsidP="003E6B9A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تعداد نمونه:</w:t>
            </w:r>
          </w:p>
        </w:tc>
        <w:tc>
          <w:tcPr>
            <w:tcW w:w="3605" w:type="dxa"/>
            <w:gridSpan w:val="2"/>
            <w:shd w:val="clear" w:color="auto" w:fill="auto"/>
          </w:tcPr>
          <w:p w:rsidR="00A012F2" w:rsidRPr="002A565A" w:rsidRDefault="00A012F2" w:rsidP="0004491E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نمونه :</w:t>
            </w:r>
          </w:p>
        </w:tc>
      </w:tr>
      <w:tr w:rsidR="002E102C" w:rsidRPr="002A565A" w:rsidTr="003F2348">
        <w:trPr>
          <w:trHeight w:val="361"/>
        </w:trPr>
        <w:tc>
          <w:tcPr>
            <w:tcW w:w="10089" w:type="dxa"/>
            <w:gridSpan w:val="6"/>
            <w:shd w:val="clear" w:color="auto" w:fill="auto"/>
          </w:tcPr>
          <w:p w:rsidR="002E102C" w:rsidRPr="002A565A" w:rsidRDefault="002E102C" w:rsidP="002E102C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 نوع نمونه:      پودری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9468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لایه نازک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534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         </w:t>
            </w:r>
            <w:r>
              <w:rPr>
                <w:rFonts w:asciiTheme="majorBidi" w:hAnsiTheme="majorBidi" w:cs="B Nazanin" w:hint="cs"/>
                <w:rtl/>
              </w:rPr>
              <w:t>مایع یا ژلی شکل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197354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2A565A">
              <w:rPr>
                <w:rFonts w:asciiTheme="majorBidi" w:hAnsiTheme="majorBidi" w:cs="B Nazanin" w:hint="cs"/>
                <w:rtl/>
              </w:rPr>
              <w:t xml:space="preserve">                             سایر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46593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A012F2" w:rsidRPr="002A565A" w:rsidTr="003F2348">
        <w:trPr>
          <w:trHeight w:val="326"/>
        </w:trPr>
        <w:tc>
          <w:tcPr>
            <w:tcW w:w="10089" w:type="dxa"/>
            <w:gridSpan w:val="6"/>
          </w:tcPr>
          <w:p w:rsidR="00AF6E61" w:rsidRPr="007728D3" w:rsidRDefault="00AF6E61" w:rsidP="00A012F2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7728D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توضیحات</w:t>
            </w:r>
          </w:p>
          <w:p w:rsidR="0029419D" w:rsidRPr="00797648" w:rsidRDefault="008B6B8D" w:rsidP="008B6B8D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797648">
              <w:rPr>
                <w:rFonts w:asciiTheme="majorBidi" w:hAnsiTheme="majorBidi" w:cs="B Nazanin" w:hint="cs"/>
                <w:rtl/>
                <w:lang w:bidi="fa-IR"/>
              </w:rPr>
              <w:t xml:space="preserve">با </w:t>
            </w:r>
            <w:r w:rsidR="0029419D" w:rsidRPr="00797648">
              <w:rPr>
                <w:rFonts w:asciiTheme="majorBidi" w:hAnsiTheme="majorBidi" w:cs="B Nazanin" w:hint="cs"/>
                <w:rtl/>
                <w:lang w:bidi="fa-IR"/>
              </w:rPr>
              <w:t xml:space="preserve">کارشناس مربوطه تماس حاصل فرمایید و از امکان ارائه خدمت مطمئن شوید. </w:t>
            </w:r>
            <w:r w:rsidRPr="00797648">
              <w:rPr>
                <w:rFonts w:asciiTheme="majorBidi" w:hAnsiTheme="majorBidi" w:cs="B Nazanin" w:hint="cs"/>
                <w:rtl/>
                <w:lang w:bidi="fa-IR"/>
              </w:rPr>
              <w:t>(</w:t>
            </w:r>
            <w:r w:rsidR="00177A20" w:rsidRPr="00797648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177A20" w:rsidRPr="007976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خانم احمدی </w:t>
            </w:r>
            <w:r w:rsidRPr="00797648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09177424799</w:t>
            </w:r>
            <w:r w:rsidRPr="00797648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:rsidR="00AF6E61" w:rsidRDefault="00A012F2" w:rsidP="00AF6E61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inorBidi" w:hAnsiTheme="min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  <w:r w:rsidR="00AF6E61">
              <w:rPr>
                <w:rFonts w:asciiTheme="minorBidi" w:hAnsiTheme="minorBidi" w:cs="B Nazanin" w:hint="cs"/>
                <w:rtl/>
                <w:lang w:bidi="fa-IR"/>
              </w:rPr>
              <w:t>متقاضی متعهد می</w:t>
            </w:r>
            <w:r w:rsidR="00AF6E61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="00AF6E61" w:rsidRPr="005B2414">
              <w:rPr>
                <w:rFonts w:asciiTheme="minorBidi" w:hAnsiTheme="minorBidi" w:cs="B Nazanin" w:hint="cs"/>
                <w:rtl/>
                <w:lang w:bidi="fa-IR"/>
              </w:rPr>
              <w:t xml:space="preserve">گردد که </w:t>
            </w:r>
            <w:r w:rsidR="00AF6E61">
              <w:rPr>
                <w:rFonts w:asciiTheme="minorBidi" w:hAnsiTheme="minorBidi" w:cs="B Nazanin" w:hint="cs"/>
                <w:rtl/>
                <w:lang w:bidi="fa-IR"/>
              </w:rPr>
              <w:t>نمونه رادیو اکتیو و انفجاری نمی</w:t>
            </w:r>
            <w:r w:rsidR="00AF6E61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="00AF6E61">
              <w:rPr>
                <w:rFonts w:asciiTheme="minorBidi" w:hAnsiTheme="minorBidi" w:cs="B Nazanin" w:hint="cs"/>
                <w:rtl/>
                <w:lang w:bidi="fa-IR"/>
              </w:rPr>
              <w:t xml:space="preserve">باشد. </w:t>
            </w:r>
          </w:p>
          <w:p w:rsidR="00AF6E61" w:rsidRPr="0007596F" w:rsidRDefault="00AF6E61" w:rsidP="001A7133">
            <w:pPr>
              <w:pStyle w:val="ListParagraph"/>
              <w:tabs>
                <w:tab w:val="left" w:pos="0"/>
                <w:tab w:val="right" w:pos="156"/>
              </w:tabs>
              <w:bidi/>
              <w:spacing w:after="200"/>
              <w:ind w:left="24"/>
              <w:rPr>
                <w:rFonts w:asciiTheme="majorBidi" w:hAnsiTheme="majorBidi" w:cs="B Nazanin"/>
                <w:lang w:val="fil-PH" w:bidi="fa-IR"/>
              </w:rPr>
            </w:pPr>
            <w:r w:rsidRPr="003F2348">
              <w:rPr>
                <w:rFonts w:asciiTheme="minorBidi" w:hAnsiTheme="minorBidi" w:cs="B Nazanin" w:hint="cs"/>
                <w:u w:val="single"/>
                <w:rtl/>
                <w:lang w:bidi="fa-IR"/>
              </w:rPr>
              <w:t>حداقل</w:t>
            </w:r>
            <w:r w:rsidRPr="003F2348">
              <w:rPr>
                <w:rFonts w:asciiTheme="minorBidi" w:hAnsiTheme="minorBidi" w:cs="B Nazanin"/>
                <w:u w:val="single"/>
                <w:rtl/>
                <w:lang w:bidi="fa-IR"/>
              </w:rPr>
              <w:t xml:space="preserve"> </w:t>
            </w:r>
            <w:r w:rsidR="001A7133" w:rsidRPr="003F2348">
              <w:rPr>
                <w:rFonts w:asciiTheme="minorBidi" w:hAnsiTheme="minorBidi" w:cs="B Nazanin" w:hint="cs"/>
                <w:u w:val="single"/>
                <w:rtl/>
                <w:lang w:bidi="fa-IR"/>
              </w:rPr>
              <w:t>05</w:t>
            </w:r>
            <w:r w:rsidRPr="003F2348">
              <w:rPr>
                <w:rFonts w:asciiTheme="minorBidi" w:hAnsiTheme="minorBidi" w:cs="B Nazanin"/>
                <w:u w:val="single"/>
                <w:rtl/>
                <w:lang w:bidi="fa-IR"/>
              </w:rPr>
              <w:t xml:space="preserve">/0 </w:t>
            </w:r>
            <w:r w:rsidRPr="003F2348">
              <w:rPr>
                <w:rFonts w:asciiTheme="minorBidi" w:hAnsiTheme="minorBidi" w:cs="B Nazanin" w:hint="cs"/>
                <w:u w:val="single"/>
                <w:rtl/>
                <w:lang w:bidi="fa-IR"/>
              </w:rPr>
              <w:t>گرم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از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ماده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جهت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آنالیز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استفاده</w:t>
            </w:r>
            <w:r w:rsidRPr="0007596F">
              <w:rPr>
                <w:rFonts w:asciiTheme="minorBidi" w:hAnsiTheme="minorBidi" w:cs="B Nazanin"/>
                <w:rtl/>
                <w:lang w:bidi="fa-IR"/>
              </w:rPr>
              <w:t xml:space="preserve"> </w:t>
            </w:r>
            <w:r w:rsidRPr="0007596F">
              <w:rPr>
                <w:rFonts w:asciiTheme="minorBidi" w:hAnsiTheme="minorBidi" w:cs="B Nazanin" w:hint="cs"/>
                <w:rtl/>
                <w:lang w:bidi="fa-IR"/>
              </w:rPr>
              <w:t>می‌شود</w:t>
            </w:r>
            <w:r>
              <w:rPr>
                <w:rFonts w:asciiTheme="minorBidi" w:hAnsiTheme="minorBidi" w:cs="B Nazanin"/>
                <w:rtl/>
                <w:lang w:bidi="fa-IR"/>
              </w:rPr>
              <w:t>.</w:t>
            </w:r>
            <w:r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</w:p>
          <w:p w:rsidR="00A012F2" w:rsidRPr="002A565A" w:rsidRDefault="00AF6E61" w:rsidP="00AF6E61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نمونه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ارائه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شده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3F2348">
              <w:rPr>
                <w:rFonts w:asciiTheme="majorBidi" w:hAnsiTheme="majorBidi" w:cs="B Nazanin" w:hint="cs"/>
                <w:u w:val="single"/>
                <w:rtl/>
                <w:lang w:val="fil-PH" w:bidi="fa-IR"/>
              </w:rPr>
              <w:t>حداکثر</w:t>
            </w:r>
            <w:r w:rsidRPr="003F2348">
              <w:rPr>
                <w:rFonts w:asciiTheme="majorBidi" w:hAnsiTheme="majorBidi" w:cs="B Nazanin"/>
                <w:u w:val="single"/>
                <w:rtl/>
                <w:lang w:val="fil-PH" w:bidi="fa-IR"/>
              </w:rPr>
              <w:t xml:space="preserve"> </w:t>
            </w:r>
            <w:r w:rsidRPr="003F2348">
              <w:rPr>
                <w:rFonts w:asciiTheme="majorBidi" w:hAnsiTheme="majorBidi" w:cs="B Nazanin" w:hint="cs"/>
                <w:u w:val="single"/>
                <w:rtl/>
                <w:lang w:val="fil-PH" w:bidi="fa-IR"/>
              </w:rPr>
              <w:t>یک</w:t>
            </w:r>
            <w:r w:rsidRPr="003F2348">
              <w:rPr>
                <w:rFonts w:asciiTheme="majorBidi" w:hAnsiTheme="majorBidi" w:cs="B Nazanin"/>
                <w:u w:val="single"/>
                <w:rtl/>
                <w:lang w:val="fil-PH" w:bidi="fa-IR"/>
              </w:rPr>
              <w:t xml:space="preserve"> </w:t>
            </w:r>
            <w:r w:rsidRPr="003F2348">
              <w:rPr>
                <w:rFonts w:asciiTheme="majorBidi" w:hAnsiTheme="majorBidi" w:cs="B Nazanin" w:hint="cs"/>
                <w:u w:val="single"/>
                <w:rtl/>
                <w:lang w:val="fil-PH" w:bidi="fa-IR"/>
              </w:rPr>
              <w:t>هفته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پس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از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تاریخ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اعلام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نتیجه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در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آزمایشگاه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نگهداری</w:t>
            </w:r>
            <w:r w:rsidRPr="00C35FB6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می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</w:r>
            <w:r w:rsidRPr="00C35FB6">
              <w:rPr>
                <w:rFonts w:asciiTheme="majorBidi" w:hAnsiTheme="majorBidi" w:cs="B Nazanin" w:hint="cs"/>
                <w:rtl/>
                <w:lang w:val="fil-PH" w:bidi="fa-IR"/>
              </w:rPr>
              <w:t>شود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.</w:t>
            </w:r>
            <w:r w:rsidR="007728D3"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</w:p>
        </w:tc>
      </w:tr>
      <w:tr w:rsidR="000854AF" w:rsidRPr="00A22B7F" w:rsidTr="003F2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089" w:type="dxa"/>
            <w:gridSpan w:val="6"/>
            <w:shd w:val="clear" w:color="auto" w:fill="auto"/>
          </w:tcPr>
          <w:p w:rsidR="000854AF" w:rsidRPr="00A22B7F" w:rsidRDefault="000854AF" w:rsidP="003F2348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 w:rsidR="003F234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</w:t>
            </w:r>
          </w:p>
        </w:tc>
      </w:tr>
      <w:tr w:rsidR="008B6B8D" w:rsidTr="008B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844" w:type="dxa"/>
            <w:gridSpan w:val="3"/>
            <w:shd w:val="clear" w:color="auto" w:fill="auto"/>
          </w:tcPr>
          <w:p w:rsidR="008B6B8D" w:rsidRPr="00900D48" w:rsidRDefault="0067746A" w:rsidP="009415ED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8D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8B6B8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8B6B8D" w:rsidRDefault="0067746A" w:rsidP="009415ED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B8D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8B6B8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0854AF" w:rsidRPr="002A565A" w:rsidTr="00294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10089" w:type="dxa"/>
            <w:gridSpan w:val="6"/>
          </w:tcPr>
          <w:p w:rsidR="000854AF" w:rsidRDefault="00F85C72" w:rsidP="001C3B7E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DE14C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C4BD25" wp14:editId="0F99201E">
                      <wp:simplePos x="0" y="0"/>
                      <wp:positionH relativeFrom="margin">
                        <wp:posOffset>219710</wp:posOffset>
                      </wp:positionH>
                      <wp:positionV relativeFrom="paragraph">
                        <wp:posOffset>311150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C72" w:rsidRPr="0029419D" w:rsidRDefault="0067746A" w:rsidP="00F85C72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F85C72"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C4BD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3pt;margin-top:24.5pt;width:104.2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">
                      <v:textbox>
                        <w:txbxContent>
                          <w:p w:rsidR="00F85C72" w:rsidRPr="0029419D" w:rsidRDefault="00595621" w:rsidP="00F85C72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F85C72"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7746A">
              <w:rPr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8.9pt;margin-top:17.3pt;width:362.4pt;height:33.4pt;z-index:251661312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27" DrawAspect="Content" ObjectID="_1769773593" r:id="rId13"/>
              </w:object>
            </w:r>
            <w:r w:rsidR="001C3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لطفا جهت </w:t>
            </w:r>
            <w:r w:rsidR="000854A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واریز وجه</w:t>
            </w:r>
            <w:r w:rsidR="000854AF"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به حساب </w:t>
            </w:r>
            <w:r w:rsidR="000854AF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تمرکز</w:t>
            </w:r>
            <w:r w:rsidR="000854AF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854AF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وجوه</w:t>
            </w:r>
            <w:r w:rsidR="000854AF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854AF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درآمد</w:t>
            </w:r>
            <w:r w:rsidR="000854AF" w:rsidRPr="00F918AA">
              <w:rPr>
                <w:rFonts w:asciiTheme="majorBidi" w:hAnsiTheme="majorBidi" w:cs="B Nazanin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854AF" w:rsidRPr="00F918AA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اختصاصی</w:t>
            </w:r>
            <w:r w:rsidR="000854AF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3B43D0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دانشگاه یاسوج </w:t>
            </w:r>
            <w:r w:rsidR="000854AF" w:rsidRPr="003B7C8B">
              <w:rPr>
                <w:rFonts w:asciiTheme="majorBidi" w:hAnsiTheme="majorBidi" w:cs="B Nazanin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</w:t>
            </w:r>
            <w:r w:rsidR="000854AF" w:rsidRPr="008C4221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به</w:t>
            </w:r>
            <w:r w:rsidR="000854AF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روش زیر </w:t>
            </w:r>
            <w:r w:rsidR="001C3B7E"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  <w:lang w:bidi="fa-IR"/>
              </w:rPr>
              <w:t>اقدام کنید:</w:t>
            </w:r>
          </w:p>
          <w:p w:rsidR="00BE4368" w:rsidRDefault="00BE4368" w:rsidP="0029419D">
            <w:pPr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</w:p>
          <w:p w:rsidR="000854AF" w:rsidRPr="002A565A" w:rsidRDefault="000854AF" w:rsidP="0029419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bookmarkStart w:id="0" w:name="_GoBack"/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 w:rsidR="0029419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="0029419D" w:rsidRPr="008B6B8D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l</w:t>
            </w:r>
            <w:r w:rsidR="0029419D" w:rsidRPr="00797648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ab@yu.ac.ir</w:t>
            </w:r>
            <w:r w:rsidR="0029419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ارسال نمائید.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bookmarkEnd w:id="0"/>
          </w:p>
        </w:tc>
      </w:tr>
    </w:tbl>
    <w:p w:rsidR="00D00824" w:rsidRDefault="00D00824" w:rsidP="001C3B7E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2A7935" w:rsidRDefault="00D00824" w:rsidP="0029419D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-22439</wp:posOffset>
                </wp:positionH>
                <wp:positionV relativeFrom="paragraph">
                  <wp:posOffset>16845</wp:posOffset>
                </wp:positionV>
                <wp:extent cx="6131529" cy="173355"/>
                <wp:effectExtent l="0" t="0" r="2222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29" cy="173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D82BFAD" id="Rounded Rectangle 2" o:spid="_x0000_s1026" style="position:absolute;margin-left:-1.75pt;margin-top:1.35pt;width:482.8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" fillcolor="#4f81bd [3204]" strokecolor="#243f60 [1604]" strokeweight="2pt"/>
            </w:pict>
          </mc:Fallback>
        </mc:AlternateContent>
      </w:r>
      <w:r w:rsidR="002A7935"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 w:rsidR="002A7935">
        <w:rPr>
          <w:rFonts w:cs="B Nazanin"/>
          <w:b/>
          <w:bCs/>
          <w:rtl/>
          <w:lang w:bidi="fa-IR"/>
        </w:rPr>
        <w:softHyphen/>
      </w:r>
      <w:r w:rsidR="002A7935" w:rsidRPr="00992B4D">
        <w:rPr>
          <w:rFonts w:cs="B Nazanin" w:hint="cs"/>
          <w:b/>
          <w:bCs/>
          <w:rtl/>
          <w:lang w:bidi="fa-IR"/>
        </w:rPr>
        <w:t>گردد</w:t>
      </w:r>
      <w:r w:rsidR="002A7935">
        <w:rPr>
          <w:rFonts w:cs="B Nazanin" w:hint="cs"/>
          <w:b/>
          <w:bCs/>
          <w:rtl/>
          <w:lang w:bidi="fa-IR"/>
        </w:rPr>
        <w:t>)</w:t>
      </w:r>
    </w:p>
    <w:tbl>
      <w:tblPr>
        <w:tblStyle w:val="TableGrid2"/>
        <w:tblW w:w="9640" w:type="dxa"/>
        <w:tblInd w:w="-5" w:type="dxa"/>
        <w:tblLook w:val="04A0" w:firstRow="1" w:lastRow="0" w:firstColumn="1" w:lastColumn="0" w:noHBand="0" w:noVBand="1"/>
      </w:tblPr>
      <w:tblGrid>
        <w:gridCol w:w="1897"/>
        <w:gridCol w:w="1908"/>
        <w:gridCol w:w="2206"/>
        <w:gridCol w:w="1825"/>
        <w:gridCol w:w="1804"/>
      </w:tblGrid>
      <w:tr w:rsidR="000854AF" w:rsidRPr="002A565A" w:rsidTr="0064122C">
        <w:tc>
          <w:tcPr>
            <w:tcW w:w="1897" w:type="dxa"/>
            <w:vMerge w:val="restart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0854AF" w:rsidRPr="009B7E0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0854AF" w:rsidRPr="002A565A" w:rsidTr="0064122C">
        <w:tc>
          <w:tcPr>
            <w:tcW w:w="1897" w:type="dxa"/>
            <w:vMerge/>
            <w:shd w:val="clear" w:color="auto" w:fill="auto"/>
          </w:tcPr>
          <w:p w:rsidR="000854AF" w:rsidRPr="00CE0C63" w:rsidRDefault="000854AF" w:rsidP="009415ED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0854AF" w:rsidRPr="002A565A" w:rsidTr="0064122C"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0854AF" w:rsidRPr="002A565A" w:rsidTr="0064122C"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0854AF" w:rsidRPr="002A565A" w:rsidTr="0064122C">
        <w:trPr>
          <w:trHeight w:val="253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0854AF" w:rsidRPr="002A565A" w:rsidTr="0064122C">
        <w:trPr>
          <w:trHeight w:val="127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0854AF" w:rsidRPr="002A565A" w:rsidTr="0064122C">
        <w:trPr>
          <w:trHeight w:val="126"/>
        </w:trPr>
        <w:tc>
          <w:tcPr>
            <w:tcW w:w="1897" w:type="dxa"/>
            <w:vMerge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0854AF" w:rsidRPr="002A565A" w:rsidRDefault="000854AF" w:rsidP="009415ED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04" w:type="dxa"/>
            <w:shd w:val="clear" w:color="auto" w:fill="auto"/>
          </w:tcPr>
          <w:p w:rsidR="000854AF" w:rsidRDefault="000854AF" w:rsidP="009415ED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0854AF" w:rsidRPr="002A565A" w:rsidTr="0064122C">
        <w:trPr>
          <w:trHeight w:val="899"/>
        </w:trPr>
        <w:tc>
          <w:tcPr>
            <w:tcW w:w="9640" w:type="dxa"/>
            <w:gridSpan w:val="5"/>
            <w:shd w:val="clear" w:color="auto" w:fill="auto"/>
          </w:tcPr>
          <w:p w:rsidR="00D00824" w:rsidRDefault="00D00824" w:rsidP="00D00824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0854AF" w:rsidRPr="00894D9B" w:rsidRDefault="00D00824" w:rsidP="00D00824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  <w:p w:rsidR="000854AF" w:rsidRPr="002A565A" w:rsidRDefault="000854AF" w:rsidP="009415ED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C25A2E" w:rsidTr="009C2E00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5A2E" w:rsidRDefault="00C25A2E" w:rsidP="009C2E00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5A2E" w:rsidRDefault="00C25A2E" w:rsidP="009C2E0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C25A2E" w:rsidRPr="0084177E" w:rsidRDefault="00C25A2E" w:rsidP="009C2E00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C25A2E" w:rsidRDefault="00C25A2E" w:rsidP="009C2E0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D08EF" w:rsidRPr="002A565A" w:rsidRDefault="00FD08EF" w:rsidP="008B6B8D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D08EF" w:rsidRPr="002A565A" w:rsidSect="004731D3">
      <w:pgSz w:w="12240" w:h="15840"/>
      <w:pgMar w:top="1276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6A" w:rsidRDefault="0067746A" w:rsidP="0095312D">
      <w:pPr>
        <w:spacing w:after="0" w:line="240" w:lineRule="auto"/>
      </w:pPr>
      <w:r>
        <w:separator/>
      </w:r>
    </w:p>
  </w:endnote>
  <w:endnote w:type="continuationSeparator" w:id="0">
    <w:p w:rsidR="0067746A" w:rsidRDefault="0067746A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6A" w:rsidRDefault="0067746A" w:rsidP="0095312D">
      <w:pPr>
        <w:spacing w:after="0" w:line="240" w:lineRule="auto"/>
      </w:pPr>
      <w:r>
        <w:separator/>
      </w:r>
    </w:p>
  </w:footnote>
  <w:footnote w:type="continuationSeparator" w:id="0">
    <w:p w:rsidR="0067746A" w:rsidRDefault="0067746A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EF"/>
    <w:multiLevelType w:val="hybridMultilevel"/>
    <w:tmpl w:val="61BE2E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AUAvGtXNSwAAAA="/>
  </w:docVars>
  <w:rsids>
    <w:rsidRoot w:val="004B048A"/>
    <w:rsid w:val="0002499D"/>
    <w:rsid w:val="00041F75"/>
    <w:rsid w:val="0004491E"/>
    <w:rsid w:val="00082629"/>
    <w:rsid w:val="000854AF"/>
    <w:rsid w:val="000874C7"/>
    <w:rsid w:val="000A41B6"/>
    <w:rsid w:val="000B1E80"/>
    <w:rsid w:val="000D7E28"/>
    <w:rsid w:val="000F2A0A"/>
    <w:rsid w:val="00165BB4"/>
    <w:rsid w:val="00174C0F"/>
    <w:rsid w:val="00177A20"/>
    <w:rsid w:val="001837D7"/>
    <w:rsid w:val="00184E17"/>
    <w:rsid w:val="001A7133"/>
    <w:rsid w:val="001B5241"/>
    <w:rsid w:val="001C3B7E"/>
    <w:rsid w:val="001C715B"/>
    <w:rsid w:val="001C7E84"/>
    <w:rsid w:val="001D471B"/>
    <w:rsid w:val="001E6632"/>
    <w:rsid w:val="001E68D2"/>
    <w:rsid w:val="00203955"/>
    <w:rsid w:val="002146C4"/>
    <w:rsid w:val="0021529E"/>
    <w:rsid w:val="0026723B"/>
    <w:rsid w:val="0029419D"/>
    <w:rsid w:val="00296CD0"/>
    <w:rsid w:val="002A565A"/>
    <w:rsid w:val="002A7935"/>
    <w:rsid w:val="002C360F"/>
    <w:rsid w:val="002E102C"/>
    <w:rsid w:val="002E7F43"/>
    <w:rsid w:val="002F4798"/>
    <w:rsid w:val="00307F85"/>
    <w:rsid w:val="00322BA1"/>
    <w:rsid w:val="003346BA"/>
    <w:rsid w:val="00356AF0"/>
    <w:rsid w:val="003638B9"/>
    <w:rsid w:val="003A06B6"/>
    <w:rsid w:val="003B43D0"/>
    <w:rsid w:val="003C36DF"/>
    <w:rsid w:val="003D5BC5"/>
    <w:rsid w:val="003E6B9A"/>
    <w:rsid w:val="003F0ECE"/>
    <w:rsid w:val="003F2348"/>
    <w:rsid w:val="004466C7"/>
    <w:rsid w:val="00447CD5"/>
    <w:rsid w:val="004568D6"/>
    <w:rsid w:val="00470B57"/>
    <w:rsid w:val="00472C95"/>
    <w:rsid w:val="004731D3"/>
    <w:rsid w:val="004802D0"/>
    <w:rsid w:val="00481BD0"/>
    <w:rsid w:val="00482DBE"/>
    <w:rsid w:val="004A6A00"/>
    <w:rsid w:val="004B048A"/>
    <w:rsid w:val="004C61C6"/>
    <w:rsid w:val="004C6E7F"/>
    <w:rsid w:val="004D14B5"/>
    <w:rsid w:val="004D15D0"/>
    <w:rsid w:val="004D49FF"/>
    <w:rsid w:val="004E383B"/>
    <w:rsid w:val="00515A56"/>
    <w:rsid w:val="00550483"/>
    <w:rsid w:val="005605C6"/>
    <w:rsid w:val="00590BA7"/>
    <w:rsid w:val="00595621"/>
    <w:rsid w:val="005C64A4"/>
    <w:rsid w:val="005E1E78"/>
    <w:rsid w:val="005F7CB8"/>
    <w:rsid w:val="0060775D"/>
    <w:rsid w:val="006113AA"/>
    <w:rsid w:val="006122F0"/>
    <w:rsid w:val="00630C1C"/>
    <w:rsid w:val="0063105E"/>
    <w:rsid w:val="0064122C"/>
    <w:rsid w:val="00641A02"/>
    <w:rsid w:val="00665D7E"/>
    <w:rsid w:val="00666652"/>
    <w:rsid w:val="006714FA"/>
    <w:rsid w:val="00673E0E"/>
    <w:rsid w:val="0067746A"/>
    <w:rsid w:val="0068198F"/>
    <w:rsid w:val="006841C8"/>
    <w:rsid w:val="00686A5B"/>
    <w:rsid w:val="00695579"/>
    <w:rsid w:val="006C01B8"/>
    <w:rsid w:val="006D1145"/>
    <w:rsid w:val="00713D60"/>
    <w:rsid w:val="007728D3"/>
    <w:rsid w:val="00774CFC"/>
    <w:rsid w:val="0078415B"/>
    <w:rsid w:val="00797648"/>
    <w:rsid w:val="007D0742"/>
    <w:rsid w:val="007E06D3"/>
    <w:rsid w:val="007F2B73"/>
    <w:rsid w:val="0080649C"/>
    <w:rsid w:val="008105C3"/>
    <w:rsid w:val="008148DD"/>
    <w:rsid w:val="00816C1E"/>
    <w:rsid w:val="0083516D"/>
    <w:rsid w:val="0084307A"/>
    <w:rsid w:val="00847BBD"/>
    <w:rsid w:val="00864140"/>
    <w:rsid w:val="00876CBF"/>
    <w:rsid w:val="00894D9B"/>
    <w:rsid w:val="008A285A"/>
    <w:rsid w:val="008B6B8D"/>
    <w:rsid w:val="008D32DD"/>
    <w:rsid w:val="00914BBA"/>
    <w:rsid w:val="00916BD2"/>
    <w:rsid w:val="00950C78"/>
    <w:rsid w:val="009518A2"/>
    <w:rsid w:val="0095312D"/>
    <w:rsid w:val="00965EA7"/>
    <w:rsid w:val="00983FA7"/>
    <w:rsid w:val="00992B4D"/>
    <w:rsid w:val="009C5C04"/>
    <w:rsid w:val="009E0D37"/>
    <w:rsid w:val="00A012F2"/>
    <w:rsid w:val="00A12AB6"/>
    <w:rsid w:val="00A322B1"/>
    <w:rsid w:val="00A37DC3"/>
    <w:rsid w:val="00A630B5"/>
    <w:rsid w:val="00A95A0B"/>
    <w:rsid w:val="00AA6998"/>
    <w:rsid w:val="00AC3A62"/>
    <w:rsid w:val="00AF3567"/>
    <w:rsid w:val="00AF6E61"/>
    <w:rsid w:val="00B04021"/>
    <w:rsid w:val="00B27472"/>
    <w:rsid w:val="00B60DE5"/>
    <w:rsid w:val="00B74DF7"/>
    <w:rsid w:val="00BB0037"/>
    <w:rsid w:val="00BB15C8"/>
    <w:rsid w:val="00BE4368"/>
    <w:rsid w:val="00BF69A3"/>
    <w:rsid w:val="00C127BE"/>
    <w:rsid w:val="00C25A2E"/>
    <w:rsid w:val="00C37707"/>
    <w:rsid w:val="00C404C3"/>
    <w:rsid w:val="00C62557"/>
    <w:rsid w:val="00C95A06"/>
    <w:rsid w:val="00CB2632"/>
    <w:rsid w:val="00CE0C63"/>
    <w:rsid w:val="00D00824"/>
    <w:rsid w:val="00D15963"/>
    <w:rsid w:val="00D20A4A"/>
    <w:rsid w:val="00D3198B"/>
    <w:rsid w:val="00D31A6A"/>
    <w:rsid w:val="00D33F52"/>
    <w:rsid w:val="00D5296A"/>
    <w:rsid w:val="00D56C22"/>
    <w:rsid w:val="00D635EE"/>
    <w:rsid w:val="00DA104F"/>
    <w:rsid w:val="00DE1336"/>
    <w:rsid w:val="00DF1CEB"/>
    <w:rsid w:val="00DF271C"/>
    <w:rsid w:val="00E56958"/>
    <w:rsid w:val="00E64B86"/>
    <w:rsid w:val="00E87712"/>
    <w:rsid w:val="00ED6646"/>
    <w:rsid w:val="00F153B7"/>
    <w:rsid w:val="00F32A7D"/>
    <w:rsid w:val="00F411DB"/>
    <w:rsid w:val="00F85C72"/>
    <w:rsid w:val="00F87CE5"/>
    <w:rsid w:val="00FA15B1"/>
    <w:rsid w:val="00FD08EF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8AAB12"/>
  <w15:docId w15:val="{2C4C8CED-6A10-4303-BBAD-C88419A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C2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C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1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ay.yu.ac.i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9294-229C-4D58-A822-B1C00502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7</cp:revision>
  <dcterms:created xsi:type="dcterms:W3CDTF">2024-02-14T06:51:00Z</dcterms:created>
  <dcterms:modified xsi:type="dcterms:W3CDTF">2024-02-18T11:29:00Z</dcterms:modified>
</cp:coreProperties>
</file>